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E7A11" w14:textId="77777777" w:rsidR="00CB1FED" w:rsidRDefault="00CB1FED" w:rsidP="00CB1FED">
      <w:pPr>
        <w:widowControl w:val="0"/>
        <w:autoSpaceDE w:val="0"/>
        <w:autoSpaceDN w:val="0"/>
        <w:adjustRightInd w:val="0"/>
        <w:rPr>
          <w:rFonts w:ascii="SamsungSharpSans-Bold" w:hAnsi="SamsungSharpSans-Bold" w:cs="SamsungSharpSans-Bold"/>
          <w:b/>
          <w:bCs/>
          <w:sz w:val="68"/>
          <w:szCs w:val="68"/>
        </w:rPr>
      </w:pPr>
      <w:r>
        <w:rPr>
          <w:rFonts w:ascii="SamsungSharpSans-Bold" w:hAnsi="SamsungSharpSans-Bold" w:cs="SamsungSharpSans-Bold"/>
          <w:b/>
          <w:bCs/>
          <w:color w:val="313131"/>
          <w:sz w:val="68"/>
          <w:szCs w:val="68"/>
        </w:rPr>
        <w:t xml:space="preserve">IP </w:t>
      </w:r>
      <w:proofErr w:type="spellStart"/>
      <w:r>
        <w:rPr>
          <w:rFonts w:ascii="SamsungSharpSans-Bold" w:hAnsi="SamsungSharpSans-Bold" w:cs="SamsungSharpSans-Bold"/>
          <w:b/>
          <w:bCs/>
          <w:color w:val="313131"/>
          <w:sz w:val="68"/>
          <w:szCs w:val="68"/>
        </w:rPr>
        <w:t>Dect</w:t>
      </w:r>
      <w:proofErr w:type="spellEnd"/>
      <w:r>
        <w:rPr>
          <w:rFonts w:ascii="SamsungSharpSans-Bold" w:hAnsi="SamsungSharpSans-Bold" w:cs="SamsungSharpSans-Bold"/>
          <w:b/>
          <w:bCs/>
          <w:color w:val="313131"/>
          <w:sz w:val="68"/>
          <w:szCs w:val="68"/>
        </w:rPr>
        <w:t xml:space="preserve"> 8630 System</w:t>
      </w:r>
    </w:p>
    <w:p w14:paraId="292DC0DC" w14:textId="77777777" w:rsidR="00F30D6F" w:rsidRDefault="00CB1FED" w:rsidP="00CB1FED">
      <w:pPr>
        <w:rPr>
          <w:rFonts w:ascii="Arial" w:hAnsi="Arial" w:cs="Arial"/>
          <w:color w:val="262626"/>
        </w:rPr>
      </w:pPr>
      <w:r>
        <w:rPr>
          <w:rFonts w:ascii="Arial" w:hAnsi="Arial" w:cs="Arial"/>
          <w:color w:val="262626"/>
        </w:rPr>
        <w:t>Samsung DECT is available in a variety of configurations with the ability to provide a mobility solution to meet your organisation's needs. Samsung SME IP DECT 8630 is the simplest and most effective way to implement mobility within your office environment offering connectivity to your Samsung solution for up to 200 mobile staff.</w:t>
      </w:r>
    </w:p>
    <w:p w14:paraId="5B4C73DD" w14:textId="77777777" w:rsidR="00CB1FED" w:rsidRDefault="00CB1FED" w:rsidP="00CB1FED">
      <w:pPr>
        <w:rPr>
          <w:rFonts w:ascii="Arial" w:hAnsi="Arial" w:cs="Arial"/>
          <w:color w:val="262626"/>
        </w:rPr>
      </w:pPr>
    </w:p>
    <w:p w14:paraId="1F05CB1D" w14:textId="77777777" w:rsidR="00CB1FED" w:rsidRDefault="00CB1FED" w:rsidP="00CB1FED">
      <w:r>
        <w:rPr>
          <w:noProof/>
          <w:lang w:eastAsia="en-GB"/>
        </w:rPr>
        <w:drawing>
          <wp:inline distT="0" distB="0" distL="0" distR="0" wp14:anchorId="3C4DEB9B" wp14:editId="14546B82">
            <wp:extent cx="2373630" cy="3288030"/>
            <wp:effectExtent l="0" t="0" r="0" b="0"/>
            <wp:docPr id="1" name="Picture 1" descr="/Users/simonward/Downloads/RTX-DECT-Base-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simonward/Downloads/RTX-DECT-Base-Statio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3630" cy="3288030"/>
                    </a:xfrm>
                    <a:prstGeom prst="rect">
                      <a:avLst/>
                    </a:prstGeom>
                    <a:noFill/>
                    <a:ln>
                      <a:noFill/>
                    </a:ln>
                  </pic:spPr>
                </pic:pic>
              </a:graphicData>
            </a:graphic>
          </wp:inline>
        </w:drawing>
      </w:r>
      <w:bookmarkStart w:id="0" w:name="_GoBack"/>
      <w:bookmarkEnd w:id="0"/>
    </w:p>
    <w:sectPr w:rsidR="00CB1FED" w:rsidSect="00D316C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amsungSharpSan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FED"/>
    <w:rsid w:val="00CB1FED"/>
    <w:rsid w:val="00D316C5"/>
    <w:rsid w:val="00E84F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2773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303</Characters>
  <Application>Microsoft Macintosh Word</Application>
  <DocSecurity>0</DocSecurity>
  <Lines>2</Lines>
  <Paragraphs>1</Paragraphs>
  <ScaleCrop>false</ScaleCrop>
  <LinksUpToDate>false</LinksUpToDate>
  <CharactersWithSpaces>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Ward</dc:creator>
  <cp:keywords/>
  <dc:description/>
  <cp:lastModifiedBy>Simon Ward</cp:lastModifiedBy>
  <cp:revision>1</cp:revision>
  <dcterms:created xsi:type="dcterms:W3CDTF">2016-11-08T11:34:00Z</dcterms:created>
  <dcterms:modified xsi:type="dcterms:W3CDTF">2016-11-08T11:34:00Z</dcterms:modified>
</cp:coreProperties>
</file>